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Тарих, археология және этнология факультеті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Археология, этнология және музеология кафедрасы</w:t>
      </w:r>
    </w:p>
    <w:p w:rsidR="00292781" w:rsidRPr="00292781" w:rsidRDefault="00292781" w:rsidP="0029278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ED2A32" w:rsidRPr="00495FA4" w:rsidTr="00A732C8">
        <w:trPr>
          <w:trHeight w:val="1140"/>
        </w:trPr>
        <w:tc>
          <w:tcPr>
            <w:tcW w:w="2426" w:type="pct"/>
          </w:tcPr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</w:tcPr>
          <w:p w:rsidR="00ED2A32" w:rsidRPr="00ED2A32" w:rsidRDefault="00ED2A32" w:rsidP="00ED2A3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Тарих археология және этнология факультеті </w:t>
            </w:r>
          </w:p>
          <w:p w:rsidR="00ED2A32" w:rsidRPr="00ED2A32" w:rsidRDefault="00ED2A32" w:rsidP="00ED2A3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Ғылыми кеңесінінің мәжілісінде бекітілді 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ko-KR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 </w:t>
            </w:r>
            <w:r w:rsidRPr="00ED2A32">
              <w:rPr>
                <w:rFonts w:ascii="Times New Roman" w:hAnsi="Times New Roman"/>
                <w:sz w:val="24"/>
                <w:szCs w:val="24"/>
                <w:lang w:val="kk-KZ" w:eastAsia="ko-KR"/>
              </w:rPr>
              <w:t>41  хаттама « 17» маусым 2016 ж.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Факультет деканы _________</w:t>
            </w:r>
            <w:r w:rsidRPr="00ED2A3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ED2A3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.С. Ноғайбаева.</w:t>
            </w:r>
          </w:p>
        </w:tc>
      </w:tr>
    </w:tbl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D3670" w:rsidRPr="00BD3670" w:rsidRDefault="00292781" w:rsidP="00BD3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D3670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BD3670" w:rsidRPr="00BD3670">
        <w:rPr>
          <w:rFonts w:ascii="Times New Roman" w:hAnsi="Times New Roman"/>
          <w:b/>
          <w:sz w:val="24"/>
          <w:szCs w:val="24"/>
          <w:lang w:val="kk-KZ"/>
        </w:rPr>
        <w:t>Музейдегі қор материалдарын қалыптастыру мәселелері</w:t>
      </w:r>
      <w:r w:rsidRPr="00BD3670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292781" w:rsidRPr="00BD3670" w:rsidRDefault="00292781" w:rsidP="00BD367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пәні бойынша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– әдістемелік нұсқауы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2927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404B18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АЛМАТЫ </w:t>
      </w:r>
      <w:r w:rsid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201</w:t>
      </w:r>
      <w:r w:rsidR="00ED2A32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6</w:t>
      </w: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Pr="00292781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F2047B" w:rsidRPr="00292781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  <w:lastRenderedPageBreak/>
        <w:t>Ауызша емтихан (Oral Exam)-</w:t>
      </w: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5815BF" w:rsidRPr="00292781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BD3670" w:rsidRPr="00BD3670" w:rsidRDefault="00BD3670" w:rsidP="00BD367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материалдарын сақтау түсінігін саралаңыз.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 xml:space="preserve">Музейдегі қор материалдарын ғылыми жинақтау 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материалдары түрлерін сипаттаңыз.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ғылыми-көмекші қор және оның ерекшеліктері.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 заттарын жинақтауда қор сатып алу комиссиясының ролі.</w:t>
      </w:r>
    </w:p>
    <w:p w:rsidR="00BD3670" w:rsidRPr="00BD3670" w:rsidRDefault="00BD3670" w:rsidP="00BD367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заттарын жинақтаудың кезеңдерін сипаттаңыз.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заттарын тіркеу кезеңдерін саралаңыз.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 қор материалдарындағы  кино, фото деректерді сақтау.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 қор материалдарын жинақтаудың ғылыми концепция құрудың принциптерін саралаңыз.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 қор материалдарын жинақтауда экспидицияның ролі.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 қор материалдарын жинақтаудың әдістері және оның анализі.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 қор материалдарын экспозицияда сақтау ерекшеліктері.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  қор материалдарын тіркеу міндеттерін сипаттаңыз.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 қор материалдарының каталогтары және оның түрлері.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 заты және оның ерекщеліктері.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Актілік құжат және оны толтыру жұмысына түсінік беріңіз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материалдарын сақтаудағы инвентарлық кітапты толтыру ережелері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Кіріс кітабын толтыру ережесін саралаңыз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Тарихи бағыттағы музейлердегі қорларды жинақтау ерекшелігіне түсінік беріңіз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Ғылыми қорды жинақтаудың жоспарлы түріне сипаттама беріңіз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Тез арада (опиративті)қорды жинау жұмысына түсінік беріңіз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«Түп нұсқа», «бірегей», «құндылық», «типтік зат» түсініктерін саралаңыз.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материалдарын сақтаудағы автоматтандырылған ақпараттар жүйесінің ролі: жақсы және теріс жақтары.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Қазіргі жағдайда музейдегі қор материалдарын  жинақтау мәселесінің ерекшеліктерін сипаттаңыз.</w:t>
      </w:r>
    </w:p>
    <w:p w:rsidR="00BD3670" w:rsidRPr="00BD3670" w:rsidRDefault="00BD3670" w:rsidP="00BD367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D3670">
        <w:rPr>
          <w:rFonts w:ascii="Times New Roman" w:hAnsi="Times New Roman"/>
          <w:sz w:val="24"/>
          <w:szCs w:val="24"/>
          <w:lang w:val="kk-KZ"/>
        </w:rPr>
        <w:t>Музейдегі қор материалдарын сақтауда тіркеу картотекасын құру.</w:t>
      </w:r>
    </w:p>
    <w:p w:rsidR="005724C6" w:rsidRDefault="005724C6" w:rsidP="005724C6">
      <w:pPr>
        <w:pStyle w:val="a6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5724C6" w:rsidRPr="005724C6" w:rsidRDefault="005724C6" w:rsidP="005724C6">
      <w:pPr>
        <w:pStyle w:val="a6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ӘДЕБИЕТТЕР ТІЗІМІ</w:t>
      </w:r>
    </w:p>
    <w:p w:rsidR="005724C6" w:rsidRPr="005724C6" w:rsidRDefault="005724C6" w:rsidP="005724C6">
      <w:pPr>
        <w:pStyle w:val="a6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Негізгі: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1.</w:t>
      </w:r>
      <w:r w:rsidRPr="005724C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ab/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Юренева Т.Ю. Музееведение. – М., 2006.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2.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Кучеренко М.Е., Фомин В.Н. Музейные фонды и фондовая работа // Музейное дело 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в СССР. Сб. науч. тр. Вып. 17, М. 1987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3.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Решетников Н.И. Комплектование музейных фондов. М., 1997.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4.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Актуальные проблемы фондовой работы музеев. М., 1979.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5.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Кучеренко М.Е. Научно-фондовая работа в музее. М., 1999.</w:t>
      </w:r>
    </w:p>
    <w:p w:rsidR="005724C6" w:rsidRPr="005724C6" w:rsidRDefault="005724C6" w:rsidP="005724C6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Қосымша: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1.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Вопросы охраны и использования памятников искусства и культуры. М., 1990; 1992.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2.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Фомин В.Н. Музейные фонды как система // Музейное дело в СССР, М., 1986.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3.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Музееведение. Музеи мира. М., 1991.</w:t>
      </w:r>
    </w:p>
    <w:p w:rsidR="005724C6" w:rsidRPr="005724C6" w:rsidRDefault="005724C6" w:rsidP="005724C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4.</w:t>
      </w: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Разгон А.М. Музейный предмет как исторический источник// Проблемы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   источниковедения истории СССР и специальных научных дисциплин, М., 1984</w:t>
      </w:r>
    </w:p>
    <w:p w:rsidR="005724C6" w:rsidRPr="005724C6" w:rsidRDefault="005724C6" w:rsidP="005724C6">
      <w:pPr>
        <w:pStyle w:val="a6"/>
        <w:tabs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724C6">
        <w:rPr>
          <w:rFonts w:ascii="Times New Roman" w:eastAsia="Times New Roman" w:hAnsi="Times New Roman"/>
          <w:sz w:val="24"/>
          <w:szCs w:val="24"/>
          <w:lang w:val="kk-KZ" w:eastAsia="ru-RU"/>
        </w:rPr>
        <w:t>5.Үмбетқалиев Ұ.Ү.,Терекбаева Ж.М. Музейдегі қор материалдарын жасақтау. А.2013</w:t>
      </w:r>
    </w:p>
    <w:p w:rsidR="00BC4FE1" w:rsidRPr="00292781" w:rsidRDefault="00BC4FE1" w:rsidP="00BC4FE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292781" w:rsidRDefault="00BC4FE1" w:rsidP="00BC4F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292781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292781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292781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292781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ӨЖ кезінде беріледі.</w:t>
      </w:r>
    </w:p>
    <w:p w:rsidR="00BC4FE1" w:rsidRPr="00292781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CA0C3E" w:rsidRPr="00292781" w:rsidRDefault="00CA0C3E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sectPr w:rsidR="00CA0C3E" w:rsidRPr="00292781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271CB"/>
    <w:multiLevelType w:val="hybridMultilevel"/>
    <w:tmpl w:val="63D68538"/>
    <w:lvl w:ilvl="0" w:tplc="54549C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A055F9E"/>
    <w:multiLevelType w:val="hybridMultilevel"/>
    <w:tmpl w:val="1640D8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8502B"/>
    <w:multiLevelType w:val="hybridMultilevel"/>
    <w:tmpl w:val="0576BBB6"/>
    <w:lvl w:ilvl="0" w:tplc="1B4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6A7896"/>
    <w:multiLevelType w:val="hybridMultilevel"/>
    <w:tmpl w:val="BAC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0F0682"/>
    <w:rsid w:val="00292781"/>
    <w:rsid w:val="00294BBE"/>
    <w:rsid w:val="002E289B"/>
    <w:rsid w:val="00380868"/>
    <w:rsid w:val="003A1B09"/>
    <w:rsid w:val="003A7E2A"/>
    <w:rsid w:val="00404B18"/>
    <w:rsid w:val="004416BD"/>
    <w:rsid w:val="00446D73"/>
    <w:rsid w:val="005724C6"/>
    <w:rsid w:val="005815BF"/>
    <w:rsid w:val="005A1C77"/>
    <w:rsid w:val="009065DC"/>
    <w:rsid w:val="00946A6C"/>
    <w:rsid w:val="00946CC9"/>
    <w:rsid w:val="0098426C"/>
    <w:rsid w:val="009B46C2"/>
    <w:rsid w:val="00A653BB"/>
    <w:rsid w:val="00A743AB"/>
    <w:rsid w:val="00BC4FE1"/>
    <w:rsid w:val="00BD3670"/>
    <w:rsid w:val="00CA0C3E"/>
    <w:rsid w:val="00E6564A"/>
    <w:rsid w:val="00ED2A32"/>
    <w:rsid w:val="00F2047B"/>
    <w:rsid w:val="00F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C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4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46C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815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5BF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04B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40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2014-12-07T15:44:00Z</cp:lastPrinted>
  <dcterms:created xsi:type="dcterms:W3CDTF">2014-10-01T16:29:00Z</dcterms:created>
  <dcterms:modified xsi:type="dcterms:W3CDTF">2016-12-19T04:08:00Z</dcterms:modified>
</cp:coreProperties>
</file>